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附件1</w:t>
      </w:r>
    </w:p>
    <w:p>
      <w:pPr>
        <w:jc w:val="center"/>
        <w:rPr>
          <w:rFonts w:ascii="黑体" w:hAnsi="黑体" w:eastAsia="黑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同心县王团镇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法内容清单</w:t>
      </w:r>
    </w:p>
    <w:tbl>
      <w:tblPr>
        <w:tblStyle w:val="5"/>
        <w:tblW w:w="9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8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23"/>
              </w:tabs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8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23"/>
              </w:tabs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8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《中华人民共和国宪法》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8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中华人民共和国民法典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8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《中华人民共和国保密法》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8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《中华人民共和国公务员法》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8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《习近平法治思想学习纲要》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</w:t>
            </w:r>
          </w:p>
        </w:tc>
        <w:tc>
          <w:tcPr>
            <w:tcW w:w="8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《中华人民共和国黄河保护法》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</w:t>
            </w:r>
          </w:p>
        </w:tc>
        <w:tc>
          <w:tcPr>
            <w:tcW w:w="8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《中华人民共和国乡村振兴促进法》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</w:t>
            </w:r>
          </w:p>
        </w:tc>
        <w:tc>
          <w:tcPr>
            <w:tcW w:w="8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《中华人民共和国反有组织犯罪法》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</w:t>
            </w:r>
          </w:p>
        </w:tc>
        <w:tc>
          <w:tcPr>
            <w:tcW w:w="8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《中华人民共和国安全生产法》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</w:t>
            </w:r>
          </w:p>
        </w:tc>
        <w:tc>
          <w:tcPr>
            <w:tcW w:w="8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《中国共产党农村工作条例》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11</w:t>
            </w:r>
          </w:p>
        </w:tc>
        <w:tc>
          <w:tcPr>
            <w:tcW w:w="8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宁夏回族自治区禁牧封育条例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12</w:t>
            </w:r>
          </w:p>
        </w:tc>
        <w:tc>
          <w:tcPr>
            <w:tcW w:w="8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《中华人民共和国草原法》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《信访工作条例》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14</w:t>
            </w:r>
          </w:p>
        </w:tc>
        <w:tc>
          <w:tcPr>
            <w:tcW w:w="8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《中华人民共和国退役军人保障法》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15</w:t>
            </w:r>
          </w:p>
        </w:tc>
        <w:tc>
          <w:tcPr>
            <w:tcW w:w="8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《中国共产党统一战线工作条例（试行）》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16</w:t>
            </w:r>
          </w:p>
        </w:tc>
        <w:tc>
          <w:tcPr>
            <w:tcW w:w="8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《中华人民共和国土地管理法》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17</w:t>
            </w:r>
          </w:p>
        </w:tc>
        <w:tc>
          <w:tcPr>
            <w:tcW w:w="8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《中华人民共和国监察法》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18</w:t>
            </w:r>
          </w:p>
        </w:tc>
        <w:tc>
          <w:tcPr>
            <w:tcW w:w="8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《关于印发&lt;宁夏回族自治区最低生活保障审核确认暂行办法&gt;的通知》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(宁民规发〔2021〕7号)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19</w:t>
            </w:r>
          </w:p>
        </w:tc>
        <w:tc>
          <w:tcPr>
            <w:tcW w:w="8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《关于印发&lt;宁夏回族自治区特困人员认定办法&gt;的通知》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（宁民规发[2021]6号）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</w:t>
            </w:r>
          </w:p>
        </w:tc>
        <w:tc>
          <w:tcPr>
            <w:tcW w:w="8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《关于印发&lt;宁夏回族自治区临时救助办法&gt;的通知》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（宁政发[2016]16号）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21</w:t>
            </w:r>
          </w:p>
        </w:tc>
        <w:tc>
          <w:tcPr>
            <w:tcW w:w="8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《中华人民共和国食品安全法》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22</w:t>
            </w:r>
          </w:p>
        </w:tc>
        <w:tc>
          <w:tcPr>
            <w:tcW w:w="8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《中华人民共和国未成年人保护法》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23</w:t>
            </w:r>
          </w:p>
        </w:tc>
        <w:tc>
          <w:tcPr>
            <w:tcW w:w="8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《中华人民共和国义务教育法》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24</w:t>
            </w:r>
          </w:p>
        </w:tc>
        <w:tc>
          <w:tcPr>
            <w:tcW w:w="8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《中华人民共和国禁毒法》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25</w:t>
            </w:r>
          </w:p>
        </w:tc>
        <w:tc>
          <w:tcPr>
            <w:tcW w:w="8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《中华人民共和国环境保护法》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8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《中华人民共和国人口与计划生育法》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8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《宁夏回族自治区人口与计划生育条例》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8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《宗教事务条例》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8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《中华人民共和国兵役法》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《中华人民共和国劳动法》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8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《保障农民工工资支付条例》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《中华人民共和国反电信网络诈骗法》</w:t>
            </w:r>
          </w:p>
        </w:tc>
      </w:tr>
    </w:tbl>
    <w:p>
      <w:pPr>
        <w:tabs>
          <w:tab w:val="left" w:pos="4311"/>
        </w:tabs>
        <w:jc w:val="left"/>
        <w:rPr>
          <w:rFonts w:ascii="黑体" w:hAnsi="黑体" w:eastAsia="黑体"/>
          <w:color w:val="auto"/>
          <w:sz w:val="36"/>
          <w:szCs w:val="36"/>
        </w:rPr>
        <w:sectPr>
          <w:footerReference r:id="rId3" w:type="default"/>
          <w:pgSz w:w="11849" w:h="16781"/>
          <w:pgMar w:top="1417" w:right="1474" w:bottom="1417" w:left="1587" w:header="708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linePitch="360" w:charSpace="0"/>
        </w:sectPr>
      </w:pPr>
    </w:p>
    <w:p>
      <w:pPr>
        <w:tabs>
          <w:tab w:val="left" w:pos="4311"/>
        </w:tabs>
        <w:jc w:val="left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同心县王团镇普法责任清单</w:t>
      </w:r>
    </w:p>
    <w:tbl>
      <w:tblPr>
        <w:tblStyle w:val="6"/>
        <w:tblW w:w="14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070"/>
        <w:gridCol w:w="4337"/>
        <w:gridCol w:w="3067"/>
        <w:gridCol w:w="2031"/>
        <w:gridCol w:w="1215"/>
        <w:gridCol w:w="885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序号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普法对象</w:t>
            </w:r>
          </w:p>
        </w:tc>
        <w:tc>
          <w:tcPr>
            <w:tcW w:w="43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重点普法内容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形  式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工作目标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责任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部门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责任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领导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1</w:t>
            </w: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领导班子成员，镇村干部职工</w:t>
            </w:r>
          </w:p>
        </w:tc>
        <w:tc>
          <w:tcPr>
            <w:tcW w:w="433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《中华人民共和国宪法》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《习近平法治思想学习纲要》、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《中华人民共和国公务员法》、《中华人民共和国保密法》、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《中华人民共和国监察法》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等法律法规</w:t>
            </w:r>
          </w:p>
        </w:tc>
        <w:tc>
          <w:tcPr>
            <w:tcW w:w="306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通过学习会议、微信群、公众号等方式开展学习</w:t>
            </w:r>
          </w:p>
        </w:tc>
        <w:tc>
          <w:tcPr>
            <w:tcW w:w="203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达到尊法、学法、守法、用法的效果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五办四中心、各行政村</w:t>
            </w:r>
          </w:p>
        </w:tc>
        <w:tc>
          <w:tcPr>
            <w:tcW w:w="8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王正鹏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张学斌</w:t>
            </w:r>
          </w:p>
        </w:tc>
        <w:tc>
          <w:tcPr>
            <w:tcW w:w="86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各相关单位负责人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2</w:t>
            </w: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领导班子成员，镇村干部职工，群众</w:t>
            </w:r>
          </w:p>
        </w:tc>
        <w:tc>
          <w:tcPr>
            <w:tcW w:w="433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《中华人民共和国宪法》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《习近平法治思想学习纲要》、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中华人民共和国民法典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、《信访工作条例》等法律法规</w:t>
            </w:r>
          </w:p>
        </w:tc>
        <w:tc>
          <w:tcPr>
            <w:tcW w:w="306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通过专题讲座、印发宣传册、开展宣传活动、微信群、公众号、大喇叭、宣传栏、以案释法等方式开展宣传</w:t>
            </w:r>
          </w:p>
        </w:tc>
        <w:tc>
          <w:tcPr>
            <w:tcW w:w="203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达到尊法、学法、守法、用法的效果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综治中心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王团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司法所</w:t>
            </w:r>
          </w:p>
        </w:tc>
        <w:tc>
          <w:tcPr>
            <w:tcW w:w="8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白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彪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王正鹏</w:t>
            </w:r>
          </w:p>
        </w:tc>
        <w:tc>
          <w:tcPr>
            <w:tcW w:w="86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各相关单位负责人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3</w:t>
            </w: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领导班子成员，镇村干部职工，群众</w:t>
            </w:r>
          </w:p>
        </w:tc>
        <w:tc>
          <w:tcPr>
            <w:tcW w:w="433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《中华人民共和国土地管理法》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、《中华人民共和国乡村振兴促进法》、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《中华人民共和国草原法》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宁夏回族自治区禁牧封育条例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》、《中华人民共和国黄河保护法》、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《中华人民共和国环境保护法》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、《中华人民共和国安全生产法》等法律法规</w:t>
            </w:r>
          </w:p>
        </w:tc>
        <w:tc>
          <w:tcPr>
            <w:tcW w:w="306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通过专题讲座、印发宣传册、开展宣传活动、微信群、公众号、大喇叭、宣传栏、以案释法等方式开展宣传</w:t>
            </w:r>
          </w:p>
        </w:tc>
        <w:tc>
          <w:tcPr>
            <w:tcW w:w="203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达到尊法、学法、守法、用法的效果。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农业综合人服务中心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综合执法办</w:t>
            </w:r>
          </w:p>
        </w:tc>
        <w:tc>
          <w:tcPr>
            <w:tcW w:w="8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洋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田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俊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王正鹏</w:t>
            </w:r>
          </w:p>
        </w:tc>
        <w:tc>
          <w:tcPr>
            <w:tcW w:w="86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各相关单位负责人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4</w:t>
            </w: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领导班子成员，镇村干部职工，群众</w:t>
            </w:r>
          </w:p>
        </w:tc>
        <w:tc>
          <w:tcPr>
            <w:tcW w:w="433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《中华人民共和国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统计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法》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等法律法规</w:t>
            </w:r>
          </w:p>
        </w:tc>
        <w:tc>
          <w:tcPr>
            <w:tcW w:w="306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通过专题讲座、印发宣传册、开展宣传活动、微信群、公众号、大喇叭、宣传栏、以案释法等方式开展宣传</w:t>
            </w:r>
          </w:p>
        </w:tc>
        <w:tc>
          <w:tcPr>
            <w:tcW w:w="203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达到尊法、学法、守法、用法的效果。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经济发展办公室</w:t>
            </w:r>
          </w:p>
        </w:tc>
        <w:tc>
          <w:tcPr>
            <w:tcW w:w="8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张学斌</w:t>
            </w:r>
          </w:p>
        </w:tc>
        <w:tc>
          <w:tcPr>
            <w:tcW w:w="86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各相关单位负责人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exact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5</w:t>
            </w: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领导班子成员，镇村干部职工，群众</w:t>
            </w:r>
          </w:p>
        </w:tc>
        <w:tc>
          <w:tcPr>
            <w:tcW w:w="433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《中华人民共和国义务教育法》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《中华人民共和国未成年人保护法》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《中华人民共和国食品安全法》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《中华人民共和国人口与计划生育法》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《中华人民共和国劳动法》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等法律法规</w:t>
            </w:r>
          </w:p>
        </w:tc>
        <w:tc>
          <w:tcPr>
            <w:tcW w:w="306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通过专题讲座、印发宣传册、开展宣传活动、微信群、公众号、大喇叭、宣传栏、以案释法等方式开展宣传</w:t>
            </w:r>
          </w:p>
        </w:tc>
        <w:tc>
          <w:tcPr>
            <w:tcW w:w="203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达到尊法、学法、守法、用法的效果。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社会事务管理办公室</w:t>
            </w:r>
          </w:p>
        </w:tc>
        <w:tc>
          <w:tcPr>
            <w:tcW w:w="8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田俊</w:t>
            </w:r>
          </w:p>
        </w:tc>
        <w:tc>
          <w:tcPr>
            <w:tcW w:w="86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各相关单位负责人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exact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6</w:t>
            </w: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领导班子成员，镇村干部职工，群众</w:t>
            </w:r>
          </w:p>
        </w:tc>
        <w:tc>
          <w:tcPr>
            <w:tcW w:w="433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《中华人民共和国退役军人保障法》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《关于印发&lt;宁夏回族自治区最低生活保障审核确认暂行办法&gt;的通知》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等法律法规</w:t>
            </w:r>
          </w:p>
        </w:tc>
        <w:tc>
          <w:tcPr>
            <w:tcW w:w="306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通过专题讲座、印发宣传册、开展宣传活动、微信群、公众号、大喇叭、宣传栏、以案释法等方式开展宣传</w:t>
            </w:r>
          </w:p>
        </w:tc>
        <w:tc>
          <w:tcPr>
            <w:tcW w:w="203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广泛宣传安全生产相关法律政策，引导群众依法进行生产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社会事务管理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办公室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民生服务中心</w:t>
            </w:r>
          </w:p>
        </w:tc>
        <w:tc>
          <w:tcPr>
            <w:tcW w:w="8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田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俊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王正鹏</w:t>
            </w:r>
          </w:p>
        </w:tc>
        <w:tc>
          <w:tcPr>
            <w:tcW w:w="86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各相关单位负责人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exact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7</w:t>
            </w: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领导班子成员，镇村干部职工，群众</w:t>
            </w:r>
          </w:p>
        </w:tc>
        <w:tc>
          <w:tcPr>
            <w:tcW w:w="433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《中华人民共和国禁毒法》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、《中华人民共和国反电信网络诈骗法》、《信访工作条例》、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《中华人民共和国反有组织犯罪法》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等法律法规</w:t>
            </w:r>
          </w:p>
        </w:tc>
        <w:tc>
          <w:tcPr>
            <w:tcW w:w="306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通过专题讲座、印发宣传册、开展宣传活动、微信群、公众号、大喇叭、宣传栏、以案释法等方式开展宣传</w:t>
            </w:r>
          </w:p>
        </w:tc>
        <w:tc>
          <w:tcPr>
            <w:tcW w:w="203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广泛开展相关法律、政策宣传，使群众了解、熟悉相关内容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禁毒办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综治中心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司法所</w:t>
            </w:r>
          </w:p>
        </w:tc>
        <w:tc>
          <w:tcPr>
            <w:tcW w:w="8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施进锋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白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彪</w:t>
            </w:r>
          </w:p>
        </w:tc>
        <w:tc>
          <w:tcPr>
            <w:tcW w:w="86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各相关单位负责人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exact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8</w:t>
            </w: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领导班子成员，镇村干部职工，群众</w:t>
            </w:r>
          </w:p>
        </w:tc>
        <w:tc>
          <w:tcPr>
            <w:tcW w:w="433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《中国共产党农村工作条例》、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《宗教事务条例》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、《中国共产党统一战线工作条例（试行）》、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《中华人民共和国兵役法》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等法律法规</w:t>
            </w:r>
          </w:p>
        </w:tc>
        <w:tc>
          <w:tcPr>
            <w:tcW w:w="306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通过专题讲座、印发宣传册、开展宣传活动、微信群、公众号、大喇叭、宣传栏、以案释法等方式开展宣传</w:t>
            </w:r>
          </w:p>
        </w:tc>
        <w:tc>
          <w:tcPr>
            <w:tcW w:w="203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广泛开展相关法律、政策宣传，使群众了解、熟悉信访渠道和信访知识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党建办</w:t>
            </w:r>
          </w:p>
        </w:tc>
        <w:tc>
          <w:tcPr>
            <w:tcW w:w="8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白彪</w:t>
            </w:r>
          </w:p>
        </w:tc>
        <w:tc>
          <w:tcPr>
            <w:tcW w:w="86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各相关单位负责人</w:t>
            </w:r>
          </w:p>
        </w:tc>
      </w:tr>
    </w:tbl>
    <w:p>
      <w:pPr>
        <w:rPr>
          <w:rFonts w:ascii="黑体" w:hAnsi="黑体" w:eastAsia="黑体"/>
          <w:color w:val="auto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br w:type="page"/>
      </w:r>
    </w:p>
    <w:p>
      <w:pPr>
        <w:rPr>
          <w:rFonts w:ascii="仿宋_GB2312" w:hAnsi="仿宋_GB2312" w:eastAsia="仿宋_GB2312" w:cs="仿宋_GB2312"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附件3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同心县王团镇普法措施清单</w:t>
      </w:r>
    </w:p>
    <w:tbl>
      <w:tblPr>
        <w:tblStyle w:val="5"/>
        <w:tblW w:w="13988" w:type="dxa"/>
        <w:tblInd w:w="-9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1047"/>
        <w:gridCol w:w="174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具体措施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责任部门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1104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落实领导干部学法制度。将法律法规学习纳入领导干部学习计划，利用会前学法等形式开展集中学习，每年组织开展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次以上领导干部法治专题培训。深入学习宣传习近平总书记关于全面依法治国的重要论述，宣传科学立法、严格执法、公正司法、全民守法和党内法规建设的生动实践，了解和掌握全面依法治国的重大意义和总体要求，更好地发挥法治的引领和规范作用。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综合办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1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突出学习宣传宪法。普遍开展宪法学习宣传教育，深入宣传宪法至上、依宪治国、依宪执政等理念，提升广大公民尊宪、学宪、守宪意识。利用“12·4”国家宪法日宣传活动，推动全社会形成学习宣传宪法的风尚。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司法所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</w:t>
            </w:r>
          </w:p>
        </w:tc>
        <w:tc>
          <w:tcPr>
            <w:tcW w:w="1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抓好法治政府建设。按照《法治政府建设实施方案（2021年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2025年）》，抓好法治政府建设工作落实。加强法治政府建设宣传，做好法治政府示范创建工作，提升司法所依法行政水平。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综治中心、司法所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</w:t>
            </w:r>
          </w:p>
        </w:tc>
        <w:tc>
          <w:tcPr>
            <w:tcW w:w="1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创新普法宣传方式。利用微信、今日头条等多种新媒体载体，创新普法宣传方式，拓宽普法宣传覆盖面。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综治中心、司法所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1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深入开展“法律八进”活动。坚持“谁执法、谁普法”的法治宣传教育原则，创新方式方法，落实工作措施，确保“法律八进”形式多样、内容丰富、效果明显。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司法所、各办（中心）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</w:t>
            </w:r>
          </w:p>
        </w:tc>
        <w:tc>
          <w:tcPr>
            <w:tcW w:w="1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各站所在日常工作中，做好“以案释法”工作，利用群众办事的时机开展宣传活动，利用各种平台及阵地进行形式多样的法治宣传。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司法所、各办（中心）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7</w:t>
            </w:r>
          </w:p>
        </w:tc>
        <w:tc>
          <w:tcPr>
            <w:tcW w:w="1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落实文化惠民政策。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eastAsia="zh-CN"/>
              </w:rPr>
              <w:t>对接相关单位落实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法治文艺节目，结合农闲时间到各村开展演出。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司法所、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eastAsia="zh-CN"/>
              </w:rPr>
              <w:t>社会事务管理办公室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</w:t>
            </w:r>
          </w:p>
        </w:tc>
        <w:tc>
          <w:tcPr>
            <w:tcW w:w="1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组织法援律师现场为群众提供免费法律咨询服务和网络远程服务，悬挂宣传横幅，摆放宣传法援展板、免费发放宣传资料和宣传品。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司法所、各行政村</w:t>
            </w:r>
          </w:p>
        </w:tc>
      </w:tr>
    </w:tbl>
    <w:p>
      <w:pPr>
        <w:rPr>
          <w:rFonts w:ascii="黑体" w:hAnsi="黑体" w:eastAsia="黑体"/>
          <w:color w:val="auto"/>
          <w:sz w:val="32"/>
          <w:szCs w:val="32"/>
        </w:rPr>
      </w:pPr>
      <w:r>
        <w:rPr>
          <w:color w:val="auto"/>
        </w:rPr>
        <w:br w:type="pag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附件4</w:t>
      </w:r>
    </w:p>
    <w:p>
      <w:pPr>
        <w:pStyle w:val="10"/>
        <w:widowControl/>
        <w:spacing w:line="345" w:lineRule="atLeast"/>
        <w:ind w:firstLine="420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同心县王团镇普法标准清单</w:t>
      </w:r>
    </w:p>
    <w:tbl>
      <w:tblPr>
        <w:tblStyle w:val="5"/>
        <w:tblW w:w="14049" w:type="dxa"/>
        <w:tblInd w:w="-9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5310"/>
        <w:gridCol w:w="75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5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内容</w:t>
            </w:r>
          </w:p>
        </w:tc>
        <w:tc>
          <w:tcPr>
            <w:tcW w:w="7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具体标准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5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落实领导干部学法制度</w:t>
            </w:r>
          </w:p>
        </w:tc>
        <w:tc>
          <w:tcPr>
            <w:tcW w:w="7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</w:t>
            </w:r>
            <w:r>
              <w:rPr>
                <w:rFonts w:hint="eastAsia"/>
                <w:color w:val="auto"/>
                <w:sz w:val="28"/>
                <w:szCs w:val="28"/>
              </w:rPr>
              <w:t>领导带头学法、模范守法情况。</w:t>
            </w:r>
          </w:p>
          <w:p>
            <w:pPr>
              <w:pStyle w:val="10"/>
              <w:widowControl/>
              <w:spacing w:line="345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</w:t>
            </w:r>
            <w:r>
              <w:rPr>
                <w:rFonts w:hint="eastAsia"/>
                <w:color w:val="auto"/>
                <w:sz w:val="28"/>
                <w:szCs w:val="28"/>
              </w:rPr>
              <w:t>落实领导干部学法制度，将法律法规学习纳入领导干部学习计划情况。</w:t>
            </w:r>
          </w:p>
          <w:p>
            <w:pPr>
              <w:pStyle w:val="10"/>
              <w:widowControl/>
              <w:spacing w:line="345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3.</w:t>
            </w:r>
            <w:r>
              <w:rPr>
                <w:rFonts w:hint="eastAsia"/>
                <w:color w:val="auto"/>
                <w:sz w:val="28"/>
                <w:szCs w:val="28"/>
              </w:rPr>
              <w:t>利用会前学法等集中开展学习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color w:val="auto"/>
                <w:sz w:val="28"/>
                <w:szCs w:val="28"/>
              </w:rPr>
              <w:t>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5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学习依法治国重要论述</w:t>
            </w:r>
          </w:p>
        </w:tc>
        <w:tc>
          <w:tcPr>
            <w:tcW w:w="7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</w:t>
            </w:r>
            <w:r>
              <w:rPr>
                <w:rFonts w:hint="eastAsia"/>
                <w:color w:val="auto"/>
                <w:sz w:val="28"/>
                <w:szCs w:val="28"/>
              </w:rPr>
              <w:t>深入学习宣传习近平总书记关于全面依法治国的重要论述等心得。</w:t>
            </w:r>
          </w:p>
          <w:p>
            <w:pPr>
              <w:pStyle w:val="10"/>
              <w:widowControl/>
              <w:spacing w:line="345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</w:t>
            </w:r>
            <w:r>
              <w:rPr>
                <w:rFonts w:hint="eastAsia"/>
                <w:color w:val="auto"/>
                <w:sz w:val="28"/>
                <w:szCs w:val="28"/>
              </w:rPr>
              <w:t>将依法治国内容纳入党组中心组学习内容开展集中学习或自学。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5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突出学习宣传宪法</w:t>
            </w:r>
          </w:p>
        </w:tc>
        <w:tc>
          <w:tcPr>
            <w:tcW w:w="7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</w:t>
            </w:r>
            <w:r>
              <w:rPr>
                <w:rFonts w:hint="eastAsia"/>
                <w:color w:val="auto"/>
                <w:sz w:val="28"/>
                <w:szCs w:val="28"/>
              </w:rPr>
              <w:t>普遍开展宪法宣传教育，年度开展宣传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不少于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color w:val="auto"/>
                <w:sz w:val="28"/>
                <w:szCs w:val="28"/>
              </w:rPr>
              <w:t>场次。</w:t>
            </w:r>
          </w:p>
          <w:p>
            <w:pPr>
              <w:pStyle w:val="10"/>
              <w:widowControl/>
              <w:spacing w:line="345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</w:t>
            </w:r>
            <w:r>
              <w:rPr>
                <w:rFonts w:hint="eastAsia"/>
                <w:color w:val="auto"/>
                <w:sz w:val="28"/>
                <w:szCs w:val="28"/>
              </w:rPr>
              <w:t>深入宣传宪法至上、依宪治国、依宪执政等理念。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4</w:t>
            </w:r>
          </w:p>
        </w:tc>
        <w:tc>
          <w:tcPr>
            <w:tcW w:w="5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抓好法治政府建设</w:t>
            </w:r>
          </w:p>
        </w:tc>
        <w:tc>
          <w:tcPr>
            <w:tcW w:w="7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</w:t>
            </w:r>
            <w:r>
              <w:rPr>
                <w:rFonts w:hint="eastAsia"/>
                <w:color w:val="auto"/>
                <w:sz w:val="28"/>
                <w:szCs w:val="28"/>
              </w:rPr>
              <w:t>按照《王团镇法治政府建设实施方案（</w:t>
            </w:r>
            <w:r>
              <w:rPr>
                <w:color w:val="auto"/>
                <w:sz w:val="28"/>
                <w:szCs w:val="28"/>
              </w:rPr>
              <w:t>20</w:t>
            </w:r>
            <w:r>
              <w:rPr>
                <w:rFonts w:hint="eastAsia"/>
                <w:color w:val="auto"/>
                <w:sz w:val="28"/>
                <w:szCs w:val="28"/>
              </w:rPr>
              <w:t>21年</w:t>
            </w:r>
            <w:r>
              <w:rPr>
                <w:color w:val="auto"/>
                <w:sz w:val="28"/>
                <w:szCs w:val="28"/>
              </w:rPr>
              <w:t>~ 202</w:t>
            </w:r>
            <w:r>
              <w:rPr>
                <w:rFonts w:hint="eastAsia"/>
                <w:color w:val="auto"/>
                <w:sz w:val="28"/>
                <w:szCs w:val="28"/>
              </w:rPr>
              <w:t>5年）》，抓好法治政府建设工作落实。</w:t>
            </w:r>
          </w:p>
          <w:p>
            <w:pPr>
              <w:pStyle w:val="10"/>
              <w:widowControl/>
              <w:spacing w:line="345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</w:t>
            </w:r>
            <w:r>
              <w:rPr>
                <w:rFonts w:hint="eastAsia"/>
                <w:color w:val="auto"/>
                <w:sz w:val="28"/>
                <w:szCs w:val="28"/>
              </w:rPr>
              <w:t>大力宣传依法行政领域的法律法规，做好法治政府示范单位创建工作，提升依法行政水平。</w:t>
            </w:r>
          </w:p>
          <w:p>
            <w:pPr>
              <w:pStyle w:val="10"/>
              <w:widowControl/>
              <w:spacing w:line="345" w:lineRule="atLeas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3.干部职工牢固树立</w:t>
            </w:r>
            <w:r>
              <w:rPr>
                <w:color w:val="auto"/>
                <w:sz w:val="28"/>
                <w:szCs w:val="28"/>
              </w:rPr>
              <w:t>“</w:t>
            </w:r>
            <w:r>
              <w:rPr>
                <w:rFonts w:hint="eastAsia"/>
                <w:color w:val="auto"/>
                <w:sz w:val="28"/>
                <w:szCs w:val="28"/>
              </w:rPr>
              <w:t>法定职责必须为、法无授权不可为</w:t>
            </w:r>
            <w:r>
              <w:rPr>
                <w:color w:val="auto"/>
                <w:sz w:val="28"/>
                <w:szCs w:val="28"/>
              </w:rPr>
              <w:t>”</w:t>
            </w:r>
            <w:r>
              <w:rPr>
                <w:rFonts w:hint="eastAsia"/>
                <w:color w:val="auto"/>
                <w:sz w:val="28"/>
                <w:szCs w:val="28"/>
              </w:rPr>
              <w:t>的意识，提升法治思维。</w:t>
            </w:r>
          </w:p>
          <w:p>
            <w:pPr>
              <w:pStyle w:val="10"/>
              <w:widowControl/>
              <w:spacing w:line="345" w:lineRule="atLeas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4.以国家工作人员学法用法为中心，形成辐射，向身边人、家庭、社区宣传法律法规。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5</w:t>
            </w:r>
          </w:p>
        </w:tc>
        <w:tc>
          <w:tcPr>
            <w:tcW w:w="5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继续抓好3·8、6·26、</w:t>
            </w:r>
            <w:r>
              <w:rPr>
                <w:color w:val="auto"/>
                <w:sz w:val="28"/>
                <w:szCs w:val="28"/>
              </w:rPr>
              <w:t>12·4</w:t>
            </w:r>
            <w:r>
              <w:rPr>
                <w:rFonts w:hint="eastAsia"/>
                <w:color w:val="auto"/>
                <w:sz w:val="28"/>
                <w:szCs w:val="28"/>
              </w:rPr>
              <w:t>等主题日法治宣传活动</w:t>
            </w:r>
          </w:p>
        </w:tc>
        <w:tc>
          <w:tcPr>
            <w:tcW w:w="7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</w:t>
            </w:r>
            <w:r>
              <w:rPr>
                <w:rFonts w:hint="eastAsia"/>
                <w:color w:val="auto"/>
                <w:sz w:val="28"/>
                <w:szCs w:val="28"/>
              </w:rPr>
              <w:t>认真组织开法治宣传活动，创新宣传模式，开展内容丰富、载体多样的活动。</w:t>
            </w:r>
          </w:p>
          <w:p>
            <w:pPr>
              <w:pStyle w:val="10"/>
              <w:widowControl/>
              <w:spacing w:line="345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</w:t>
            </w:r>
            <w:r>
              <w:rPr>
                <w:rFonts w:hint="eastAsia"/>
                <w:color w:val="auto"/>
                <w:sz w:val="28"/>
                <w:szCs w:val="28"/>
              </w:rPr>
              <w:t>发挥各类宣传平台的作用突出宣传实效。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6</w:t>
            </w:r>
          </w:p>
        </w:tc>
        <w:tc>
          <w:tcPr>
            <w:tcW w:w="5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做好以案释法工作，注重工作过程中的普法</w:t>
            </w:r>
          </w:p>
        </w:tc>
        <w:tc>
          <w:tcPr>
            <w:tcW w:w="7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</w:t>
            </w:r>
            <w:r>
              <w:rPr>
                <w:rFonts w:hint="eastAsia"/>
                <w:color w:val="auto"/>
                <w:sz w:val="28"/>
                <w:szCs w:val="28"/>
              </w:rPr>
              <w:t>严格落实以案释法工作制度，加强工作过程中的普法工作，突出发挥典型案例的教育作用。</w:t>
            </w:r>
          </w:p>
          <w:p>
            <w:pPr>
              <w:pStyle w:val="10"/>
              <w:widowControl/>
              <w:spacing w:line="345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</w:t>
            </w:r>
            <w:r>
              <w:rPr>
                <w:rFonts w:hint="eastAsia"/>
                <w:color w:val="auto"/>
                <w:sz w:val="28"/>
                <w:szCs w:val="28"/>
              </w:rPr>
              <w:t>妥善化解各类纠纷，引导群众依法解决问题。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7</w:t>
            </w:r>
          </w:p>
        </w:tc>
        <w:tc>
          <w:tcPr>
            <w:tcW w:w="5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全面落实“四清单一办法”</w:t>
            </w:r>
          </w:p>
        </w:tc>
        <w:tc>
          <w:tcPr>
            <w:tcW w:w="7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</w:t>
            </w:r>
            <w:r>
              <w:rPr>
                <w:rFonts w:hint="eastAsia"/>
                <w:color w:val="auto"/>
                <w:sz w:val="28"/>
                <w:szCs w:val="28"/>
              </w:rPr>
              <w:t>全面落实“四清单一办法”。</w:t>
            </w:r>
          </w:p>
          <w:p>
            <w:pPr>
              <w:pStyle w:val="10"/>
              <w:widowControl/>
              <w:spacing w:line="345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</w:t>
            </w:r>
            <w:r>
              <w:rPr>
                <w:rFonts w:hint="eastAsia"/>
                <w:color w:val="auto"/>
                <w:sz w:val="28"/>
                <w:szCs w:val="28"/>
              </w:rPr>
              <w:t>开展权责清单的学习、宣传和落实，用标准考核检查工作落实情况。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8</w:t>
            </w:r>
          </w:p>
        </w:tc>
        <w:tc>
          <w:tcPr>
            <w:tcW w:w="5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全面落实法律八进，深入开展</w:t>
            </w:r>
            <w:r>
              <w:rPr>
                <w:color w:val="auto"/>
                <w:sz w:val="28"/>
                <w:szCs w:val="28"/>
              </w:rPr>
              <w:t>“</w:t>
            </w:r>
            <w:r>
              <w:rPr>
                <w:rFonts w:hint="eastAsia"/>
                <w:color w:val="auto"/>
                <w:sz w:val="28"/>
                <w:szCs w:val="28"/>
              </w:rPr>
              <w:t>法律八进</w:t>
            </w:r>
            <w:r>
              <w:rPr>
                <w:color w:val="auto"/>
                <w:sz w:val="28"/>
                <w:szCs w:val="28"/>
              </w:rPr>
              <w:t>”</w:t>
            </w:r>
            <w:r>
              <w:rPr>
                <w:rFonts w:hint="eastAsia"/>
                <w:color w:val="auto"/>
                <w:sz w:val="28"/>
                <w:szCs w:val="28"/>
              </w:rPr>
              <w:t>活动</w:t>
            </w:r>
          </w:p>
        </w:tc>
        <w:tc>
          <w:tcPr>
            <w:tcW w:w="7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全面落实和推进法律八进工作，着力打造出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8"/>
                <w:szCs w:val="28"/>
              </w:rPr>
              <w:t>个具有影响力的法律八进示范点，突出不同行业和对象的不同需求，创新普法方式方法，确保普法取得实效。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9</w:t>
            </w:r>
          </w:p>
        </w:tc>
        <w:tc>
          <w:tcPr>
            <w:tcW w:w="5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line="345" w:lineRule="atLeas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做好“八五”普法中期宣传工作</w:t>
            </w:r>
          </w:p>
        </w:tc>
        <w:tc>
          <w:tcPr>
            <w:tcW w:w="7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345" w:lineRule="atLeas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做好“八五” 普法中期的工作保障、工作内容、工作成效、工作创新，进一步促进普法工作再上台阶。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spacing w:line="345" w:lineRule="atLeas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大力宣传《宪法》《环境保护法》《民法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典</w:t>
            </w:r>
            <w:r>
              <w:rPr>
                <w:rFonts w:hint="eastAsia"/>
                <w:color w:val="auto"/>
                <w:sz w:val="28"/>
                <w:szCs w:val="28"/>
              </w:rPr>
              <w:t>》等与群众生活息息相关的法律法规。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spacing w:line="345" w:lineRule="atLeas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人民群众对司法行政相关法律法规掌握程度不断提高，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每年</w:t>
            </w:r>
            <w:r>
              <w:rPr>
                <w:rFonts w:hint="eastAsia"/>
                <w:color w:val="auto"/>
                <w:sz w:val="28"/>
                <w:szCs w:val="28"/>
              </w:rPr>
              <w:t>开展宣传活动不少于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color w:val="auto"/>
                <w:sz w:val="28"/>
                <w:szCs w:val="28"/>
              </w:rPr>
              <w:t>场次。</w:t>
            </w:r>
          </w:p>
        </w:tc>
      </w:tr>
    </w:tbl>
    <w:p>
      <w:pPr>
        <w:spacing w:line="220" w:lineRule="atLeast"/>
        <w:rPr>
          <w:rFonts w:ascii="黑体" w:hAnsi="黑体" w:eastAsia="黑体"/>
          <w:bCs/>
          <w:color w:val="auto"/>
          <w:sz w:val="32"/>
          <w:szCs w:val="32"/>
        </w:rPr>
        <w:sectPr>
          <w:pgSz w:w="16781" w:h="11849" w:orient="landscape"/>
          <w:pgMar w:top="1417" w:right="1474" w:bottom="1417" w:left="1587" w:header="708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linePitch="360" w:charSpace="0"/>
        </w:sectPr>
      </w:pPr>
    </w:p>
    <w:p>
      <w:pPr>
        <w:spacing w:line="220" w:lineRule="atLeast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同心县王团镇普法责任制考核办法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进一步推进“八五”普法工作，助力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法治政府建设，提高依法行政水平，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“谁执法谁普法”责任制，结合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王团镇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实际,特制定本考核办法。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坚持以习近平新时代中国特色社会主义思想为指导，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深入学习贯彻落实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习近平法治思想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“谁执法谁普法”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镇村两级</w:t>
      </w:r>
      <w:r>
        <w:rPr>
          <w:rFonts w:hint="eastAsia" w:ascii="仿宋_GB2312" w:hAnsi="仿宋_GB2312" w:eastAsia="仿宋_GB2312" w:cs="仿宋_GB2312"/>
          <w:sz w:val="32"/>
          <w:szCs w:val="32"/>
        </w:rPr>
        <w:t>干部职工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法治素养为目标，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</w:t>
      </w:r>
      <w:r>
        <w:rPr>
          <w:rFonts w:hint="eastAsia" w:ascii="仿宋_GB2312" w:hAnsi="仿宋_GB2312" w:eastAsia="仿宋_GB2312" w:cs="仿宋_GB2312"/>
          <w:sz w:val="32"/>
          <w:szCs w:val="32"/>
        </w:rPr>
        <w:t>尊法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守法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用法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走向深入，营造浓厚法治建设氛围，为全面依法治镇打下厚实法治基础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二、考核对象及方式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考核对象为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镇村两级干部职工。通过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实地查看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查阅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资料等方式检查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考核普法工作开展情况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三、考核内容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1.宪法、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法律法规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、党内法规</w:t>
      </w:r>
      <w:r>
        <w:rPr>
          <w:rFonts w:hint="eastAsia" w:ascii="仿宋_GB2312" w:hAnsi="仿宋_GB2312" w:eastAsia="仿宋_GB2312" w:cs="仿宋_GB2312"/>
          <w:sz w:val="32"/>
          <w:szCs w:val="32"/>
        </w:rPr>
        <w:t>等的学习宣传情况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2.习近平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法治思想学习宣传贯彻落实情况。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3.领导干部学法、用法情况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.法治宣传教育情况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谁执法谁普法”责任制落实情况。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.普法取得的成效。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7.其他应当考核的事项。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四、考核分值及结果运用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849" w:h="16781"/>
          <w:pgMar w:top="1417" w:right="1474" w:bottom="1417" w:left="1587" w:header="708" w:footer="7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linePitch="360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考核分值为100分，按照《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王团镇</w:t>
      </w:r>
      <w:r>
        <w:rPr>
          <w:rFonts w:hint="eastAsia" w:ascii="仿宋_GB2312" w:hAnsi="仿宋_GB2312" w:eastAsia="仿宋_GB2312" w:cs="仿宋_GB2312"/>
          <w:sz w:val="32"/>
          <w:szCs w:val="32"/>
        </w:rPr>
        <w:t>普法责任制工作考核细则》进行打分，最终得分按比例折算后计入综合考核得分。（详见附表）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王团镇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普法责任制工作考核细则</w:t>
      </w:r>
    </w:p>
    <w:tbl>
      <w:tblPr>
        <w:tblStyle w:val="5"/>
        <w:tblW w:w="1455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21"/>
        <w:gridCol w:w="6597"/>
        <w:gridCol w:w="463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考核项目及分值</w:t>
            </w:r>
          </w:p>
        </w:tc>
        <w:tc>
          <w:tcPr>
            <w:tcW w:w="6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考核内容</w:t>
            </w:r>
          </w:p>
        </w:tc>
        <w:tc>
          <w:tcPr>
            <w:tcW w:w="46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考核方式及评分方式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3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eastAsia="zh-CN"/>
              </w:rPr>
              <w:t>扎实开展学法情况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分）</w:t>
            </w:r>
          </w:p>
        </w:tc>
        <w:tc>
          <w:tcPr>
            <w:tcW w:w="6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宪法、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各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法律法规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、党内法规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等的学习情况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习近平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法治思想学习情况等。</w:t>
            </w:r>
          </w:p>
        </w:tc>
        <w:tc>
          <w:tcPr>
            <w:tcW w:w="46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eastAsia="zh-CN"/>
              </w:rPr>
              <w:t>查看学习安排、学习笔记等（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2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广泛宣传，开展形式多样的法治宣传教育活动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分）</w:t>
            </w:r>
          </w:p>
        </w:tc>
        <w:tc>
          <w:tcPr>
            <w:tcW w:w="6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eastAsia="zh-CN"/>
              </w:rPr>
              <w:t>是否建立“普法”工作方案并推动落实</w:t>
            </w:r>
          </w:p>
        </w:tc>
        <w:tc>
          <w:tcPr>
            <w:tcW w:w="46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eastAsia="zh-CN"/>
              </w:rPr>
              <w:t>查看工作方案及落实情况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分）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21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</w:p>
        </w:tc>
        <w:tc>
          <w:tcPr>
            <w:tcW w:w="6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突出宣传宪法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eastAsia="zh-CN"/>
              </w:rPr>
              <w:t>、习近平法治思想</w:t>
            </w:r>
          </w:p>
        </w:tc>
        <w:tc>
          <w:tcPr>
            <w:tcW w:w="46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eastAsia="zh-CN"/>
              </w:rPr>
              <w:t>查看简报信息、宣传资料等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分）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21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</w:p>
        </w:tc>
        <w:tc>
          <w:tcPr>
            <w:tcW w:w="6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eastAsia="zh-CN"/>
              </w:rPr>
              <w:t>强化民生领域、基层治理领域相关法律法规宣传情况。</w:t>
            </w:r>
          </w:p>
        </w:tc>
        <w:tc>
          <w:tcPr>
            <w:tcW w:w="46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eastAsia="zh-CN"/>
              </w:rPr>
              <w:t>查看简报信息、宣传资料等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分）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21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</w:p>
        </w:tc>
        <w:tc>
          <w:tcPr>
            <w:tcW w:w="6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eastAsia="zh-CN"/>
              </w:rPr>
              <w:t>是否利用“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12·4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等主题日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eastAsia="zh-CN"/>
              </w:rPr>
              <w:t>和重要时间节点开展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普法宣传活动</w:t>
            </w:r>
          </w:p>
        </w:tc>
        <w:tc>
          <w:tcPr>
            <w:tcW w:w="46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eastAsia="zh-CN"/>
              </w:rPr>
              <w:t>查看简报信息、宣传资料等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分）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21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</w:p>
        </w:tc>
        <w:tc>
          <w:tcPr>
            <w:tcW w:w="6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eastAsia="zh-CN"/>
              </w:rPr>
              <w:t>特色亮点工作</w:t>
            </w:r>
          </w:p>
        </w:tc>
        <w:tc>
          <w:tcPr>
            <w:tcW w:w="46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eastAsia="zh-CN"/>
              </w:rPr>
              <w:t>查看亮点档案（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332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eastAsia="zh-CN"/>
              </w:rPr>
              <w:t>制度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机制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eastAsia="zh-CN"/>
              </w:rPr>
              <w:t>建设情况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分）</w:t>
            </w:r>
          </w:p>
        </w:tc>
        <w:tc>
          <w:tcPr>
            <w:tcW w:w="6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eastAsia="zh-CN"/>
              </w:rPr>
              <w:t>是否建立学法制度、学法安排等相关制度计划等</w:t>
            </w:r>
          </w:p>
        </w:tc>
        <w:tc>
          <w:tcPr>
            <w:tcW w:w="46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查看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eastAsia="zh-CN"/>
              </w:rPr>
              <w:t>制度、计划、落实情况等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分）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33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</w:p>
        </w:tc>
        <w:tc>
          <w:tcPr>
            <w:tcW w:w="6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建立普法治理考核机制</w:t>
            </w:r>
          </w:p>
        </w:tc>
        <w:tc>
          <w:tcPr>
            <w:tcW w:w="46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查看是否制定考核办法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eastAsia="zh-CN"/>
              </w:rPr>
              <w:t>及落实情况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分）；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3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其他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（10分）</w:t>
            </w:r>
          </w:p>
        </w:tc>
        <w:tc>
          <w:tcPr>
            <w:tcW w:w="6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档案规范化</w:t>
            </w:r>
          </w:p>
        </w:tc>
        <w:tc>
          <w:tcPr>
            <w:tcW w:w="46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材料是否齐全（5分）；材料整理是否规范（5分）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503" w:lineRule="atLeast"/>
        <w:rPr>
          <w:rFonts w:hint="eastAsia" w:ascii="仿宋_GB2312" w:hAnsi="微软雅黑" w:eastAsia="仿宋_GB2312"/>
          <w:color w:val="auto"/>
          <w:sz w:val="32"/>
          <w:szCs w:val="32"/>
        </w:rPr>
      </w:pPr>
    </w:p>
    <w:sectPr>
      <w:pgSz w:w="16781" w:h="11849" w:orient="landscape"/>
      <w:pgMar w:top="1417" w:right="1474" w:bottom="1417" w:left="1587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GmCS9MAAAAF&#10;AQAADwAAAAAAAAABACAAAAAiAAAAZHJzL2Rvd25yZXYueG1sUEsBAhQAFAAAAAgAh07iQBhyV8To&#10;AQAAywMAAA4AAAAAAAAAAQAgAAAAIgEAAGRycy9lMm9Eb2MueG1sUEsFBgAAAAAGAAYAWQEAAHwF&#10;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singleLevel"/>
    <w:tmpl w:val="0000000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NmRmMTk4ZmM2MDcwMDQ0MWNlY2Y1MjFlYjdlODcifQ=="/>
  </w:docVars>
  <w:rsids>
    <w:rsidRoot w:val="00082EDA"/>
    <w:rsid w:val="00082EDA"/>
    <w:rsid w:val="004A6F02"/>
    <w:rsid w:val="00675A6F"/>
    <w:rsid w:val="00922F14"/>
    <w:rsid w:val="009B59A1"/>
    <w:rsid w:val="00DA078C"/>
    <w:rsid w:val="19015A6D"/>
    <w:rsid w:val="1EB549C5"/>
    <w:rsid w:val="25484668"/>
    <w:rsid w:val="30266639"/>
    <w:rsid w:val="428F291E"/>
    <w:rsid w:val="476A5DB1"/>
    <w:rsid w:val="726D780B"/>
    <w:rsid w:val="7C73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Tahoma" w:hAnsi="Tahoma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semiHidden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普通(网站)1"/>
    <w:basedOn w:val="1"/>
    <w:qFormat/>
    <w:uiPriority w:val="0"/>
    <w:rPr>
      <w:rFonts w:ascii="Times New Roman" w:hAnsi="Times New Roman" w:eastAsia="仿宋_GB2312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4552</Words>
  <Characters>4665</Characters>
  <Lines>35</Lines>
  <Paragraphs>9</Paragraphs>
  <TotalTime>8</TotalTime>
  <ScaleCrop>false</ScaleCrop>
  <LinksUpToDate>false</LinksUpToDate>
  <CharactersWithSpaces>4699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2023-05-23T01:30:00Z</dcterms:created>
  <dc:creator>?????????</dc:creator>
  <cp:lastModifiedBy>Administrator</cp:lastModifiedBy>
  <cp:lastPrinted>2018-08-27T03:13:00Z</cp:lastPrinted>
  <dcterms:modified xsi:type="dcterms:W3CDTF">2023-05-25T07:11:13Z</dcterms:modified>
  <dc:title>关于进一步落实普法责任制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4FC193AAAEE541C994C3353C673ECA32</vt:lpwstr>
  </property>
</Properties>
</file>