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C4" w:rsidRDefault="005E4D54">
      <w:pPr>
        <w:widowControl/>
        <w:tabs>
          <w:tab w:val="left" w:pos="6125"/>
        </w:tabs>
        <w:spacing w:line="560" w:lineRule="exact"/>
        <w:jc w:val="left"/>
        <w:rPr>
          <w:rFonts w:ascii="FreeSerif" w:eastAsia="仿宋_GB2312" w:hAnsi="FreeSerif" w:cs="FreeSerif"/>
          <w:sz w:val="32"/>
          <w:szCs w:val="32"/>
        </w:rPr>
      </w:pPr>
      <w:bookmarkStart w:id="0" w:name="_GoBack"/>
      <w:bookmarkEnd w:id="0"/>
      <w:r>
        <w:rPr>
          <w:rFonts w:ascii="FreeSerif" w:eastAsia="仿宋_GB2312" w:hAnsi="FreeSerif" w:cs="FreeSerif"/>
          <w:sz w:val="32"/>
          <w:szCs w:val="32"/>
        </w:rPr>
        <w:t>附件</w:t>
      </w:r>
      <w:r>
        <w:rPr>
          <w:rFonts w:ascii="FreeSerif" w:eastAsia="仿宋_GB2312" w:hAnsi="FreeSerif" w:cs="FreeSerif"/>
          <w:sz w:val="32"/>
          <w:szCs w:val="32"/>
        </w:rPr>
        <w:t>1</w:t>
      </w:r>
      <w:r>
        <w:rPr>
          <w:rFonts w:ascii="FreeSerif" w:eastAsia="仿宋_GB2312" w:hAnsi="FreeSerif" w:cs="FreeSerif"/>
          <w:sz w:val="32"/>
          <w:szCs w:val="32"/>
        </w:rPr>
        <w:t>：</w:t>
      </w:r>
    </w:p>
    <w:p w:rsidR="00E135C4" w:rsidRDefault="005E4D54">
      <w:pPr>
        <w:spacing w:line="560" w:lineRule="exact"/>
        <w:jc w:val="center"/>
        <w:rPr>
          <w:rFonts w:ascii="FreeSerif" w:eastAsia="方正小标宋简体" w:hAnsi="FreeSerif" w:cs="FreeSerif"/>
          <w:sz w:val="44"/>
          <w:szCs w:val="44"/>
        </w:rPr>
      </w:pPr>
      <w:r>
        <w:rPr>
          <w:rFonts w:ascii="FreeSerif" w:eastAsia="方正小标宋简体" w:hAnsi="FreeSerif" w:cs="FreeSerif"/>
          <w:sz w:val="44"/>
          <w:szCs w:val="44"/>
        </w:rPr>
        <w:t>重点对照检查</w:t>
      </w:r>
      <w:r>
        <w:rPr>
          <w:rFonts w:ascii="FreeSerif" w:eastAsia="方正小标宋简体" w:hAnsi="FreeSerif" w:cs="FreeSerif"/>
          <w:sz w:val="44"/>
          <w:szCs w:val="44"/>
        </w:rPr>
        <w:t>“5</w:t>
      </w:r>
      <w:r>
        <w:rPr>
          <w:rFonts w:ascii="FreeSerif" w:eastAsia="方正小标宋简体" w:hAnsi="FreeSerif" w:cs="FreeSerif"/>
          <w:sz w:val="44"/>
          <w:szCs w:val="44"/>
        </w:rPr>
        <w:t>个方面</w:t>
      </w:r>
      <w:r>
        <w:rPr>
          <w:rFonts w:ascii="FreeSerif" w:eastAsia="方正小标宋简体" w:hAnsi="FreeSerif" w:cs="FreeSerif"/>
          <w:sz w:val="44"/>
          <w:szCs w:val="44"/>
        </w:rPr>
        <w:t>”</w:t>
      </w:r>
    </w:p>
    <w:p w:rsidR="00E135C4" w:rsidRDefault="00E135C4">
      <w:pPr>
        <w:spacing w:line="560" w:lineRule="exact"/>
        <w:ind w:firstLineChars="200" w:firstLine="640"/>
        <w:rPr>
          <w:rFonts w:ascii="FreeSerif" w:eastAsia="仿宋_GB2312" w:hAnsi="FreeSerif" w:cs="FreeSerif"/>
          <w:sz w:val="32"/>
          <w:szCs w:val="32"/>
        </w:rPr>
      </w:pPr>
    </w:p>
    <w:p w:rsidR="00E135C4" w:rsidRDefault="005E4D54">
      <w:pPr>
        <w:spacing w:line="560" w:lineRule="exact"/>
        <w:ind w:firstLineChars="200" w:firstLine="640"/>
        <w:rPr>
          <w:rFonts w:ascii="FreeSerif" w:eastAsia="仿宋_GB2312" w:hAnsi="FreeSerif" w:cs="FreeSerif"/>
          <w:sz w:val="32"/>
          <w:szCs w:val="32"/>
        </w:rPr>
      </w:pPr>
      <w:r>
        <w:rPr>
          <w:rFonts w:ascii="FreeSerif" w:eastAsia="仿宋_GB2312" w:hAnsi="FreeSerif" w:cs="FreeSerif"/>
          <w:sz w:val="32"/>
          <w:szCs w:val="32"/>
        </w:rPr>
        <w:t>1.</w:t>
      </w:r>
      <w:r>
        <w:rPr>
          <w:rFonts w:ascii="FreeSerif" w:eastAsia="仿宋_GB2312" w:hAnsi="FreeSerif" w:cs="FreeSerif"/>
          <w:sz w:val="32"/>
          <w:szCs w:val="32"/>
        </w:rPr>
        <w:t>学懂弄通</w:t>
      </w:r>
      <w:r>
        <w:rPr>
          <w:rFonts w:ascii="FreeSerif" w:eastAsia="仿宋_GB2312" w:hAnsi="FreeSerif" w:cs="FreeSerif"/>
          <w:sz w:val="32"/>
          <w:szCs w:val="32"/>
        </w:rPr>
        <w:t>做</w:t>
      </w:r>
      <w:proofErr w:type="gramStart"/>
      <w:r>
        <w:rPr>
          <w:rFonts w:ascii="FreeSerif" w:eastAsia="仿宋_GB2312" w:hAnsi="FreeSerif" w:cs="FreeSerif"/>
          <w:sz w:val="32"/>
          <w:szCs w:val="32"/>
        </w:rPr>
        <w:t>实</w:t>
      </w:r>
      <w:r>
        <w:rPr>
          <w:rFonts w:ascii="FreeSerif" w:eastAsia="仿宋_GB2312" w:hAnsi="FreeSerif" w:cs="FreeSerif"/>
          <w:sz w:val="32"/>
          <w:szCs w:val="32"/>
        </w:rPr>
        <w:t>习近</w:t>
      </w:r>
      <w:proofErr w:type="gramEnd"/>
      <w:r>
        <w:rPr>
          <w:rFonts w:ascii="FreeSerif" w:eastAsia="仿宋_GB2312" w:hAnsi="FreeSerif" w:cs="FreeSerif"/>
          <w:sz w:val="32"/>
          <w:szCs w:val="32"/>
        </w:rPr>
        <w:t>平新时代中国特色社会主义思想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把握正确政治方向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提高政治能力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增强</w:t>
      </w:r>
      <w:r>
        <w:rPr>
          <w:rFonts w:ascii="FreeSerif" w:eastAsia="仿宋_GB2312" w:hAnsi="FreeSerif" w:cs="FreeSerif"/>
          <w:sz w:val="32"/>
          <w:szCs w:val="32"/>
        </w:rPr>
        <w:t>“</w:t>
      </w:r>
      <w:r>
        <w:rPr>
          <w:rFonts w:ascii="FreeSerif" w:eastAsia="仿宋_GB2312" w:hAnsi="FreeSerif" w:cs="FreeSerif"/>
          <w:sz w:val="32"/>
          <w:szCs w:val="32"/>
        </w:rPr>
        <w:t>四个意识</w:t>
      </w:r>
      <w:r>
        <w:rPr>
          <w:rFonts w:ascii="FreeSerif" w:eastAsia="仿宋_GB2312" w:hAnsi="FreeSerif" w:cs="FreeSerif"/>
          <w:sz w:val="32"/>
          <w:szCs w:val="32"/>
        </w:rPr>
        <w:t>”</w:t>
      </w:r>
      <w:r>
        <w:rPr>
          <w:rFonts w:ascii="FreeSerif" w:eastAsia="仿宋_GB2312" w:hAnsi="FreeSerif" w:cs="FreeSerif"/>
          <w:sz w:val="32"/>
          <w:szCs w:val="32"/>
        </w:rPr>
        <w:t>、坚定</w:t>
      </w:r>
      <w:r>
        <w:rPr>
          <w:rFonts w:ascii="FreeSerif" w:eastAsia="仿宋_GB2312" w:hAnsi="FreeSerif" w:cs="FreeSerif"/>
          <w:sz w:val="32"/>
          <w:szCs w:val="32"/>
        </w:rPr>
        <w:t>“</w:t>
      </w:r>
      <w:r>
        <w:rPr>
          <w:rFonts w:ascii="FreeSerif" w:eastAsia="仿宋_GB2312" w:hAnsi="FreeSerif" w:cs="FreeSerif"/>
          <w:sz w:val="32"/>
          <w:szCs w:val="32"/>
        </w:rPr>
        <w:t>四个自信</w:t>
      </w:r>
      <w:r>
        <w:rPr>
          <w:rFonts w:ascii="FreeSerif" w:eastAsia="仿宋_GB2312" w:hAnsi="FreeSerif" w:cs="FreeSerif"/>
          <w:sz w:val="32"/>
          <w:szCs w:val="32"/>
        </w:rPr>
        <w:t>”</w:t>
      </w:r>
      <w:r>
        <w:rPr>
          <w:rFonts w:ascii="FreeSerif" w:eastAsia="仿宋_GB2312" w:hAnsi="FreeSerif" w:cs="FreeSerif"/>
          <w:sz w:val="32"/>
          <w:szCs w:val="32"/>
        </w:rPr>
        <w:t>、做到</w:t>
      </w:r>
      <w:r>
        <w:rPr>
          <w:rFonts w:ascii="FreeSerif" w:eastAsia="仿宋_GB2312" w:hAnsi="FreeSerif" w:cs="FreeSerif"/>
          <w:sz w:val="32"/>
          <w:szCs w:val="32"/>
        </w:rPr>
        <w:t>“</w:t>
      </w:r>
      <w:r>
        <w:rPr>
          <w:rFonts w:ascii="FreeSerif" w:eastAsia="仿宋_GB2312" w:hAnsi="FreeSerif" w:cs="FreeSerif"/>
          <w:sz w:val="32"/>
          <w:szCs w:val="32"/>
        </w:rPr>
        <w:t>两个维护</w:t>
      </w:r>
      <w:r>
        <w:rPr>
          <w:rFonts w:ascii="FreeSerif" w:eastAsia="仿宋_GB2312" w:hAnsi="FreeSerif" w:cs="FreeSerif"/>
          <w:sz w:val="32"/>
          <w:szCs w:val="32"/>
        </w:rPr>
        <w:t>”</w:t>
      </w:r>
      <w:r>
        <w:rPr>
          <w:rFonts w:ascii="FreeSerif" w:eastAsia="仿宋_GB2312" w:hAnsi="FreeSerif" w:cs="FreeSerif"/>
          <w:sz w:val="32"/>
          <w:szCs w:val="32"/>
        </w:rPr>
        <w:t>。</w:t>
      </w:r>
      <w:r>
        <w:rPr>
          <w:rFonts w:ascii="FreeSerif" w:eastAsia="仿宋_GB2312" w:hAnsi="FreeSerif" w:cs="FreeSerif"/>
          <w:sz w:val="32"/>
          <w:szCs w:val="32"/>
        </w:rPr>
        <w:br/>
      </w:r>
      <w:r>
        <w:rPr>
          <w:rFonts w:ascii="FreeSerif" w:eastAsia="仿宋_GB2312" w:hAnsi="FreeSerif" w:cs="FreeSerif"/>
          <w:sz w:val="32"/>
          <w:szCs w:val="32"/>
        </w:rPr>
        <w:t xml:space="preserve">    2.</w:t>
      </w:r>
      <w:r>
        <w:rPr>
          <w:rFonts w:ascii="FreeSerif" w:eastAsia="仿宋_GB2312" w:hAnsi="FreeSerif" w:cs="FreeSerif"/>
          <w:sz w:val="32"/>
          <w:szCs w:val="32"/>
        </w:rPr>
        <w:t>坚持和加强党的全面领导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充分发挥各级党组织的政治功能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团结带领人民群众不折不扣贯彻落实党中央和区、市</w:t>
      </w:r>
      <w:r>
        <w:rPr>
          <w:rFonts w:ascii="FreeSerif" w:eastAsia="仿宋_GB2312" w:hAnsi="FreeSerif" w:cs="FreeSerif"/>
          <w:sz w:val="32"/>
          <w:szCs w:val="32"/>
        </w:rPr>
        <w:t>、</w:t>
      </w:r>
      <w:r>
        <w:rPr>
          <w:rFonts w:ascii="FreeSerif" w:eastAsia="仿宋_GB2312" w:hAnsi="FreeSerif" w:cs="FreeSerif"/>
          <w:sz w:val="32"/>
          <w:szCs w:val="32"/>
        </w:rPr>
        <w:t>县党委各项决策部署。</w:t>
      </w:r>
      <w:r>
        <w:rPr>
          <w:rFonts w:ascii="FreeSerif" w:eastAsia="仿宋_GB2312" w:hAnsi="FreeSerif" w:cs="FreeSerif"/>
          <w:sz w:val="32"/>
          <w:szCs w:val="32"/>
        </w:rPr>
        <w:br/>
      </w:r>
      <w:r>
        <w:rPr>
          <w:rFonts w:ascii="FreeSerif" w:eastAsia="仿宋_GB2312" w:hAnsi="FreeSerif" w:cs="FreeSerif"/>
          <w:sz w:val="32"/>
          <w:szCs w:val="32"/>
        </w:rPr>
        <w:t xml:space="preserve">    3.</w:t>
      </w:r>
      <w:r>
        <w:rPr>
          <w:rFonts w:ascii="FreeSerif" w:eastAsia="仿宋_GB2312" w:hAnsi="FreeSerif" w:cs="FreeSerif"/>
          <w:sz w:val="32"/>
          <w:szCs w:val="32"/>
        </w:rPr>
        <w:t>履职尽责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担当作为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着力破解突出矛盾和问题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防范化解风险挑战</w:t>
      </w:r>
      <w:r>
        <w:rPr>
          <w:rFonts w:ascii="FreeSerif" w:eastAsia="仿宋_GB2312" w:hAnsi="FreeSerif" w:cs="FreeSerif"/>
          <w:sz w:val="32"/>
          <w:szCs w:val="32"/>
        </w:rPr>
        <w:t>,</w:t>
      </w:r>
      <w:r>
        <w:rPr>
          <w:rFonts w:ascii="FreeSerif" w:eastAsia="仿宋_GB2312" w:hAnsi="FreeSerif" w:cs="FreeSerif"/>
          <w:sz w:val="32"/>
          <w:szCs w:val="32"/>
        </w:rPr>
        <w:t>统筹做好新冠肺炎疫情防控和经济社会发展</w:t>
      </w:r>
      <w:r>
        <w:rPr>
          <w:rFonts w:ascii="FreeSerif" w:eastAsia="仿宋_GB2312" w:hAnsi="FreeSerif" w:cs="FreeSerif"/>
          <w:sz w:val="32"/>
          <w:szCs w:val="32"/>
        </w:rPr>
        <w:t>工作，</w:t>
      </w:r>
      <w:r>
        <w:rPr>
          <w:rFonts w:ascii="FreeSerif" w:eastAsia="仿宋_GB2312" w:hAnsi="FreeSerif" w:cs="FreeSerif"/>
          <w:sz w:val="32"/>
          <w:szCs w:val="32"/>
        </w:rPr>
        <w:t>统筹做好</w:t>
      </w:r>
      <w:r>
        <w:rPr>
          <w:rFonts w:ascii="FreeSerif" w:eastAsia="仿宋_GB2312" w:hAnsi="FreeSerif" w:cs="FreeSerif"/>
          <w:sz w:val="32"/>
          <w:szCs w:val="32"/>
        </w:rPr>
        <w:t>“</w:t>
      </w:r>
      <w:r>
        <w:rPr>
          <w:rFonts w:ascii="FreeSerif" w:eastAsia="仿宋_GB2312" w:hAnsi="FreeSerif" w:cs="FreeSerif"/>
          <w:sz w:val="32"/>
          <w:szCs w:val="32"/>
        </w:rPr>
        <w:t>六稳</w:t>
      </w:r>
      <w:r>
        <w:rPr>
          <w:rFonts w:ascii="FreeSerif" w:eastAsia="仿宋_GB2312" w:hAnsi="FreeSerif" w:cs="FreeSerif"/>
          <w:sz w:val="32"/>
          <w:szCs w:val="32"/>
        </w:rPr>
        <w:t>”</w:t>
      </w:r>
      <w:r>
        <w:rPr>
          <w:rFonts w:ascii="FreeSerif" w:eastAsia="仿宋_GB2312" w:hAnsi="FreeSerif" w:cs="FreeSerif"/>
          <w:sz w:val="32"/>
          <w:szCs w:val="32"/>
        </w:rPr>
        <w:t>工作、全面落实</w:t>
      </w:r>
      <w:r>
        <w:rPr>
          <w:rFonts w:ascii="FreeSerif" w:eastAsia="仿宋_GB2312" w:hAnsi="FreeSerif" w:cs="FreeSerif"/>
          <w:sz w:val="32"/>
          <w:szCs w:val="32"/>
        </w:rPr>
        <w:t>“</w:t>
      </w:r>
      <w:r>
        <w:rPr>
          <w:rFonts w:ascii="FreeSerif" w:eastAsia="仿宋_GB2312" w:hAnsi="FreeSerif" w:cs="FreeSerif"/>
          <w:sz w:val="32"/>
          <w:szCs w:val="32"/>
        </w:rPr>
        <w:t>六保</w:t>
      </w:r>
      <w:r>
        <w:rPr>
          <w:rFonts w:ascii="FreeSerif" w:eastAsia="仿宋_GB2312" w:hAnsi="FreeSerif" w:cs="FreeSerif"/>
          <w:sz w:val="32"/>
          <w:szCs w:val="32"/>
        </w:rPr>
        <w:t>”</w:t>
      </w:r>
      <w:r>
        <w:rPr>
          <w:rFonts w:ascii="FreeSerif" w:eastAsia="仿宋_GB2312" w:hAnsi="FreeSerif" w:cs="FreeSerif"/>
          <w:sz w:val="32"/>
          <w:szCs w:val="32"/>
        </w:rPr>
        <w:t>任务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全力抓好脱贫攻坚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努力打造黄河流域生态保护和高质量发展先行区。</w:t>
      </w:r>
      <w:r>
        <w:rPr>
          <w:rFonts w:ascii="FreeSerif" w:eastAsia="仿宋_GB2312" w:hAnsi="FreeSerif" w:cs="FreeSerif"/>
          <w:sz w:val="32"/>
          <w:szCs w:val="32"/>
        </w:rPr>
        <w:br/>
      </w:r>
      <w:r>
        <w:rPr>
          <w:rFonts w:ascii="FreeSerif" w:eastAsia="仿宋_GB2312" w:hAnsi="FreeSerif" w:cs="FreeSerif"/>
          <w:sz w:val="32"/>
          <w:szCs w:val="32"/>
        </w:rPr>
        <w:t xml:space="preserve">    4.</w:t>
      </w:r>
      <w:r>
        <w:rPr>
          <w:rFonts w:ascii="FreeSerif" w:eastAsia="仿宋_GB2312" w:hAnsi="FreeSerif" w:cs="FreeSerif"/>
          <w:sz w:val="32"/>
          <w:szCs w:val="32"/>
        </w:rPr>
        <w:t>学习贯彻党的十九</w:t>
      </w:r>
      <w:r>
        <w:rPr>
          <w:rFonts w:ascii="FreeSerif" w:eastAsia="仿宋_GB2312" w:hAnsi="FreeSerif" w:cs="FreeSerif"/>
          <w:sz w:val="32"/>
          <w:szCs w:val="32"/>
        </w:rPr>
        <w:t>届五中全会、自治区党委十二届十</w:t>
      </w:r>
      <w:r>
        <w:rPr>
          <w:rFonts w:ascii="FreeSerif" w:eastAsia="仿宋_GB2312" w:hAnsi="FreeSerif" w:cs="FreeSerif"/>
          <w:sz w:val="32"/>
          <w:szCs w:val="32"/>
        </w:rPr>
        <w:br/>
      </w:r>
      <w:r>
        <w:rPr>
          <w:rFonts w:ascii="FreeSerif" w:eastAsia="仿宋_GB2312" w:hAnsi="FreeSerif" w:cs="FreeSerif"/>
          <w:sz w:val="32"/>
          <w:szCs w:val="32"/>
        </w:rPr>
        <w:t>次、十一次、十二次全会和市委五届十一次全会、县委十三届十八次全会精神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对照党中央提出的</w:t>
      </w:r>
      <w:r>
        <w:rPr>
          <w:rFonts w:ascii="FreeSerif" w:eastAsia="仿宋_GB2312" w:hAnsi="FreeSerif" w:cs="FreeSerif"/>
          <w:sz w:val="32"/>
          <w:szCs w:val="32"/>
        </w:rPr>
        <w:t>“</w:t>
      </w:r>
      <w:r>
        <w:rPr>
          <w:rFonts w:ascii="FreeSerif" w:eastAsia="仿宋_GB2312" w:hAnsi="FreeSerif" w:cs="FreeSerif"/>
          <w:sz w:val="32"/>
          <w:szCs w:val="32"/>
        </w:rPr>
        <w:t>十四五</w:t>
      </w:r>
      <w:r>
        <w:rPr>
          <w:rFonts w:ascii="FreeSerif" w:eastAsia="仿宋_GB2312" w:hAnsi="FreeSerif" w:cs="FreeSerif"/>
          <w:sz w:val="32"/>
          <w:szCs w:val="32"/>
        </w:rPr>
        <w:t>”</w:t>
      </w:r>
      <w:r>
        <w:rPr>
          <w:rFonts w:ascii="FreeSerif" w:eastAsia="仿宋_GB2312" w:hAnsi="FreeSerif" w:cs="FreeSerif"/>
          <w:sz w:val="32"/>
          <w:szCs w:val="32"/>
        </w:rPr>
        <w:t>经济社会发展主要目标和</w:t>
      </w:r>
      <w:r>
        <w:rPr>
          <w:rFonts w:ascii="FreeSerif" w:eastAsia="仿宋_GB2312" w:hAnsi="FreeSerif" w:cs="FreeSerif"/>
          <w:sz w:val="32"/>
          <w:szCs w:val="32"/>
        </w:rPr>
        <w:t>2035</w:t>
      </w:r>
      <w:r>
        <w:rPr>
          <w:rFonts w:ascii="FreeSerif" w:eastAsia="仿宋_GB2312" w:hAnsi="FreeSerif" w:cs="FreeSerif"/>
          <w:sz w:val="32"/>
          <w:szCs w:val="32"/>
        </w:rPr>
        <w:t>年远景目标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加强科学谋划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查找短板弱项。</w:t>
      </w:r>
      <w:r>
        <w:rPr>
          <w:rFonts w:ascii="FreeSerif" w:eastAsia="仿宋_GB2312" w:hAnsi="FreeSerif" w:cs="FreeSerif"/>
          <w:sz w:val="32"/>
          <w:szCs w:val="32"/>
        </w:rPr>
        <w:br/>
      </w:r>
      <w:r>
        <w:rPr>
          <w:rFonts w:ascii="FreeSerif" w:eastAsia="仿宋_GB2312" w:hAnsi="FreeSerif" w:cs="FreeSerif"/>
          <w:sz w:val="32"/>
          <w:szCs w:val="32"/>
        </w:rPr>
        <w:t xml:space="preserve">    5.</w:t>
      </w:r>
      <w:r>
        <w:rPr>
          <w:rFonts w:ascii="FreeSerif" w:eastAsia="仿宋_GB2312" w:hAnsi="FreeSerif" w:cs="FreeSerif"/>
          <w:sz w:val="32"/>
          <w:szCs w:val="32"/>
        </w:rPr>
        <w:t>落实全面从严治党责任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贯彻执行《党委</w:t>
      </w:r>
      <w:r>
        <w:rPr>
          <w:rFonts w:ascii="FreeSerif" w:eastAsia="仿宋_GB2312" w:hAnsi="FreeSerif" w:cs="FreeSerif"/>
          <w:sz w:val="32"/>
          <w:szCs w:val="32"/>
        </w:rPr>
        <w:t>（党组）</w:t>
      </w:r>
      <w:r>
        <w:rPr>
          <w:rFonts w:ascii="FreeSerif" w:eastAsia="仿宋_GB2312" w:hAnsi="FreeSerif" w:cs="FreeSerif"/>
          <w:sz w:val="32"/>
          <w:szCs w:val="32"/>
        </w:rPr>
        <w:t>落实全面从严治党主体责任规定》和党风廉政建设责任制、意识形态工作责任制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带头严守政治纪律和政治规矩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旗帜鲜明地批评和纠正违规违纪言行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锲而不舍落实中央八项规定和区、市、县若干规定精神</w:t>
      </w:r>
      <w:r>
        <w:rPr>
          <w:rFonts w:ascii="FreeSerif" w:eastAsia="仿宋_GB2312" w:hAnsi="FreeSerif" w:cs="FreeSerif"/>
          <w:sz w:val="32"/>
          <w:szCs w:val="32"/>
        </w:rPr>
        <w:t>，</w:t>
      </w:r>
      <w:r>
        <w:rPr>
          <w:rFonts w:ascii="FreeSerif" w:eastAsia="仿宋_GB2312" w:hAnsi="FreeSerif" w:cs="FreeSerif"/>
          <w:sz w:val="32"/>
          <w:szCs w:val="32"/>
        </w:rPr>
        <w:t>坚决反对形式主义和官僚主义。</w:t>
      </w:r>
    </w:p>
    <w:p w:rsidR="00E135C4" w:rsidRDefault="00E135C4">
      <w:pPr>
        <w:spacing w:line="560" w:lineRule="exact"/>
        <w:rPr>
          <w:rFonts w:ascii="FreeSerif" w:eastAsia="仿宋_GB2312" w:hAnsi="FreeSerif" w:cs="FreeSerif"/>
          <w:sz w:val="32"/>
          <w:szCs w:val="32"/>
        </w:rPr>
      </w:pPr>
    </w:p>
    <w:p w:rsidR="00E135C4" w:rsidRDefault="005E4D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135C4" w:rsidRDefault="005E4D54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中共同心县人民政府党组</w:t>
      </w:r>
      <w:r>
        <w:rPr>
          <w:rFonts w:ascii="Times New Roman" w:eastAsia="方正小标宋_GBK" w:hAnsi="Times New Roman" w:cs="Times New Roman"/>
          <w:sz w:val="44"/>
          <w:szCs w:val="44"/>
        </w:rPr>
        <w:t>征求意见表</w:t>
      </w:r>
    </w:p>
    <w:p w:rsidR="00E135C4" w:rsidRDefault="005E4D54">
      <w:pPr>
        <w:spacing w:beforeLines="100" w:before="312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单位（盖章）：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89"/>
      </w:tblGrid>
      <w:tr w:rsidR="00E135C4">
        <w:trPr>
          <w:trHeight w:val="10411"/>
        </w:trPr>
        <w:tc>
          <w:tcPr>
            <w:tcW w:w="8789" w:type="dxa"/>
          </w:tcPr>
          <w:p w:rsidR="00E135C4" w:rsidRDefault="00E135C4">
            <w:pPr>
              <w:spacing w:beforeLines="50" w:before="156"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E135C4" w:rsidRDefault="005E4D5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（可另附页）</w:t>
      </w:r>
    </w:p>
    <w:p w:rsidR="00E135C4" w:rsidRDefault="005E4D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135C4" w:rsidRDefault="005E4D54">
      <w:pPr>
        <w:spacing w:line="660" w:lineRule="exact"/>
        <w:ind w:right="42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中共同心县人民政府党组</w:t>
      </w:r>
      <w:r>
        <w:rPr>
          <w:rFonts w:ascii="Times New Roman" w:eastAsia="方正小标宋_GBK" w:hAnsi="Times New Roman" w:cs="Times New Roman"/>
          <w:sz w:val="44"/>
          <w:szCs w:val="44"/>
        </w:rPr>
        <w:t>成员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、班子成员</w:t>
      </w:r>
    </w:p>
    <w:p w:rsidR="00E135C4" w:rsidRDefault="005E4D54">
      <w:pPr>
        <w:spacing w:line="660" w:lineRule="exact"/>
        <w:ind w:right="42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征求意见表</w:t>
      </w:r>
    </w:p>
    <w:p w:rsidR="00E135C4" w:rsidRDefault="005E4D54">
      <w:pPr>
        <w:spacing w:beforeLines="100" w:before="312" w:line="560" w:lineRule="exact"/>
        <w:ind w:righ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单位（盖章）：</w:t>
      </w:r>
    </w:p>
    <w:tbl>
      <w:tblPr>
        <w:tblStyle w:val="ab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丁炜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薄怀涛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马千里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郑永璘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张宏志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康峰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马俊文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杨晓娟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宋继忠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同志的意见建议：</w:t>
            </w:r>
          </w:p>
        </w:tc>
      </w:tr>
      <w:tr w:rsidR="00E135C4">
        <w:trPr>
          <w:trHeight w:val="2835"/>
        </w:trPr>
        <w:tc>
          <w:tcPr>
            <w:tcW w:w="8907" w:type="dxa"/>
          </w:tcPr>
          <w:p w:rsidR="00E135C4" w:rsidRDefault="005E4D54">
            <w:pPr>
              <w:spacing w:beforeLines="50" w:before="156" w:line="560" w:lineRule="exact"/>
              <w:ind w:right="4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对林生根同志的意见建议：</w:t>
            </w:r>
          </w:p>
        </w:tc>
      </w:tr>
    </w:tbl>
    <w:p w:rsidR="00E135C4" w:rsidRDefault="00E135C4">
      <w:pPr>
        <w:spacing w:line="560" w:lineRule="exact"/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sectPr w:rsidR="00E135C4">
      <w:footerReference w:type="even" r:id="rId7"/>
      <w:footerReference w:type="default" r:id="rId8"/>
      <w:pgSz w:w="11906" w:h="16838"/>
      <w:pgMar w:top="2098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54" w:rsidRDefault="005E4D54">
      <w:r>
        <w:separator/>
      </w:r>
    </w:p>
  </w:endnote>
  <w:endnote w:type="continuationSeparator" w:id="0">
    <w:p w:rsidR="005E4D54" w:rsidRDefault="005E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eSerif">
    <w:altName w:val="Segoe UI Historic"/>
    <w:charset w:val="00"/>
    <w:family w:val="auto"/>
    <w:pitch w:val="default"/>
    <w:sig w:usb0="E59FAFFF" w:usb1="C200FDFF" w:usb2="43501B29" w:usb3="04000043" w:csb0="600101FF" w:csb1="FFFF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531302"/>
    </w:sdtPr>
    <w:sdtEndPr>
      <w:rPr>
        <w:rFonts w:ascii="宋体" w:eastAsia="宋体" w:hAnsi="宋体"/>
        <w:sz w:val="28"/>
      </w:rPr>
    </w:sdtEndPr>
    <w:sdtContent>
      <w:p w:rsidR="00E135C4" w:rsidRDefault="005E4D54">
        <w:pPr>
          <w:pStyle w:val="a7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-</w:t>
        </w:r>
        <w:r>
          <w:rPr>
            <w:rFonts w:ascii="宋体" w:eastAsia="宋体" w:hAnsi="宋体"/>
            <w:sz w:val="28"/>
          </w:rPr>
          <w:t xml:space="preserve"> 8 -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6652"/>
    </w:sdtPr>
    <w:sdtEndPr/>
    <w:sdtContent>
      <w:p w:rsidR="00E135C4" w:rsidRDefault="005E4D54">
        <w:pPr>
          <w:pStyle w:val="a7"/>
          <w:jc w:val="right"/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-</w:t>
        </w:r>
        <w:r>
          <w:rPr>
            <w:rFonts w:ascii="宋体" w:eastAsia="宋体" w:hAnsi="宋体"/>
            <w:sz w:val="28"/>
          </w:rPr>
          <w:t xml:space="preserve"> 1 -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54" w:rsidRDefault="005E4D54">
      <w:r>
        <w:separator/>
      </w:r>
    </w:p>
  </w:footnote>
  <w:footnote w:type="continuationSeparator" w:id="0">
    <w:p w:rsidR="005E4D54" w:rsidRDefault="005E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D1"/>
    <w:rsid w:val="9E5F66EB"/>
    <w:rsid w:val="A77F470C"/>
    <w:rsid w:val="FEB3842D"/>
    <w:rsid w:val="FFADC9C0"/>
    <w:rsid w:val="00031A70"/>
    <w:rsid w:val="000971D6"/>
    <w:rsid w:val="000E478D"/>
    <w:rsid w:val="00105B69"/>
    <w:rsid w:val="0013593F"/>
    <w:rsid w:val="0017455D"/>
    <w:rsid w:val="00175D7E"/>
    <w:rsid w:val="001A1755"/>
    <w:rsid w:val="001B3416"/>
    <w:rsid w:val="001E53C1"/>
    <w:rsid w:val="00221484"/>
    <w:rsid w:val="002414AC"/>
    <w:rsid w:val="0028076C"/>
    <w:rsid w:val="002A0590"/>
    <w:rsid w:val="002B59A4"/>
    <w:rsid w:val="002E6A08"/>
    <w:rsid w:val="00313143"/>
    <w:rsid w:val="0031316B"/>
    <w:rsid w:val="00337408"/>
    <w:rsid w:val="003B336B"/>
    <w:rsid w:val="004158C3"/>
    <w:rsid w:val="00447FD1"/>
    <w:rsid w:val="00541DCD"/>
    <w:rsid w:val="00567E80"/>
    <w:rsid w:val="00577BEA"/>
    <w:rsid w:val="005E4D54"/>
    <w:rsid w:val="006C0D82"/>
    <w:rsid w:val="006E6AFE"/>
    <w:rsid w:val="006E7BBE"/>
    <w:rsid w:val="0075606E"/>
    <w:rsid w:val="00762B02"/>
    <w:rsid w:val="00774E0C"/>
    <w:rsid w:val="007E4ABF"/>
    <w:rsid w:val="007F2B43"/>
    <w:rsid w:val="00816AC1"/>
    <w:rsid w:val="00873E4C"/>
    <w:rsid w:val="008876D1"/>
    <w:rsid w:val="008A721E"/>
    <w:rsid w:val="008C54FF"/>
    <w:rsid w:val="008D1582"/>
    <w:rsid w:val="00927DA4"/>
    <w:rsid w:val="009362E2"/>
    <w:rsid w:val="00976E3A"/>
    <w:rsid w:val="00982533"/>
    <w:rsid w:val="009845B1"/>
    <w:rsid w:val="00996E02"/>
    <w:rsid w:val="009F60A4"/>
    <w:rsid w:val="00A2188F"/>
    <w:rsid w:val="00A21F91"/>
    <w:rsid w:val="00A64548"/>
    <w:rsid w:val="00A67D54"/>
    <w:rsid w:val="00AB77EF"/>
    <w:rsid w:val="00B11CAC"/>
    <w:rsid w:val="00B87A4D"/>
    <w:rsid w:val="00BE6EFC"/>
    <w:rsid w:val="00C85B45"/>
    <w:rsid w:val="00CA1099"/>
    <w:rsid w:val="00D7019A"/>
    <w:rsid w:val="00E135C4"/>
    <w:rsid w:val="00E3624D"/>
    <w:rsid w:val="00E76C9F"/>
    <w:rsid w:val="00EA3EAD"/>
    <w:rsid w:val="00F03325"/>
    <w:rsid w:val="00F27AF7"/>
    <w:rsid w:val="00FA6EA3"/>
    <w:rsid w:val="00FC3046"/>
    <w:rsid w:val="00FE2668"/>
    <w:rsid w:val="1FDC9BEC"/>
    <w:rsid w:val="70F1A1BD"/>
    <w:rsid w:val="77DED903"/>
    <w:rsid w:val="79ED999E"/>
    <w:rsid w:val="7BC62D2A"/>
    <w:rsid w:val="7FDF2EED"/>
    <w:rsid w:val="7FFFF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D47DD-4E77-4EB4-9A79-396AF98A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Mw7098</cp:lastModifiedBy>
  <cp:revision>47</cp:revision>
  <cp:lastPrinted>2021-01-11T14:40:00Z</cp:lastPrinted>
  <dcterms:created xsi:type="dcterms:W3CDTF">2018-01-03T03:30:00Z</dcterms:created>
  <dcterms:modified xsi:type="dcterms:W3CDTF">2021-01-11T07:31:00Z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